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A06" w14:textId="77777777" w:rsidR="0080294D" w:rsidRDefault="0080294D" w:rsidP="0080294D">
      <w:pPr>
        <w:pStyle w:val="Pavadinimas"/>
        <w:spacing w:after="20"/>
      </w:pPr>
      <w:r>
        <w:rPr>
          <w:noProof/>
          <w:lang w:eastAsia="lt-LT"/>
        </w:rPr>
        <w:drawing>
          <wp:inline distT="0" distB="0" distL="0" distR="0" wp14:anchorId="3381C65E" wp14:editId="14A3E2B6">
            <wp:extent cx="541020" cy="5562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91C95" w14:textId="77777777" w:rsidR="0080294D" w:rsidRDefault="0080294D" w:rsidP="0080294D">
      <w:pPr>
        <w:pStyle w:val="Pavadinimas"/>
        <w:spacing w:after="20"/>
      </w:pPr>
      <w:r>
        <w:rPr>
          <w:sz w:val="12"/>
        </w:rPr>
        <w:t xml:space="preserve"> </w:t>
      </w:r>
    </w:p>
    <w:p w14:paraId="237A6941" w14:textId="77777777" w:rsidR="0080294D" w:rsidRDefault="0080294D" w:rsidP="0080294D">
      <w:pPr>
        <w:pStyle w:val="Pavadinimas"/>
        <w:spacing w:after="20"/>
        <w:outlineLvl w:val="0"/>
        <w:rPr>
          <w:b w:val="0"/>
          <w:sz w:val="28"/>
        </w:rPr>
      </w:pPr>
      <w:r>
        <w:rPr>
          <w:sz w:val="28"/>
        </w:rPr>
        <w:t>LIETUVOS RESPUBLIKOS ŠVIETIMO, MOKSLO IR SPORTO MINISTRAS</w:t>
      </w:r>
    </w:p>
    <w:p w14:paraId="2A24B663" w14:textId="77777777" w:rsidR="0080294D" w:rsidRDefault="0080294D" w:rsidP="0080294D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D75AA49" w14:textId="77777777" w:rsidR="0080294D" w:rsidRDefault="0080294D" w:rsidP="0080294D">
      <w:pPr>
        <w:pStyle w:val="Paantrat"/>
        <w:spacing w:after="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ĮSAKYMAS</w:t>
      </w:r>
    </w:p>
    <w:p w14:paraId="0612A6D0" w14:textId="77777777" w:rsidR="0080294D" w:rsidRDefault="0080294D" w:rsidP="0080294D">
      <w:pPr>
        <w:pStyle w:val="Paantrat"/>
        <w:spacing w:after="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ŽINYBINĖS STATISTIKOS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80294D" w14:paraId="5FC0B083" w14:textId="77777777" w:rsidTr="0080294D">
        <w:tc>
          <w:tcPr>
            <w:tcW w:w="9855" w:type="dxa"/>
          </w:tcPr>
          <w:p w14:paraId="14962972" w14:textId="77777777" w:rsidR="0080294D" w:rsidRDefault="0080294D">
            <w:pPr>
              <w:spacing w:after="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</w:p>
        </w:tc>
      </w:tr>
    </w:tbl>
    <w:p w14:paraId="7E4070F8" w14:textId="77777777" w:rsidR="0080294D" w:rsidRDefault="0080294D" w:rsidP="0080294D">
      <w:pPr>
        <w:spacing w:after="2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80294D" w14:paraId="491673C1" w14:textId="77777777" w:rsidTr="0080294D">
        <w:tc>
          <w:tcPr>
            <w:tcW w:w="9855" w:type="dxa"/>
            <w:hideMark/>
          </w:tcPr>
          <w:p w14:paraId="093AE311" w14:textId="1A51ED3D" w:rsidR="0080294D" w:rsidRDefault="00942CB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</w:t>
            </w:r>
            <w:r w:rsidR="007636AB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8029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</w:t>
            </w:r>
            <w:r w:rsidR="001E21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636A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A6672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636A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0294D">
              <w:rPr>
                <w:rFonts w:ascii="Times New Roman" w:hAnsi="Times New Roman"/>
                <w:sz w:val="24"/>
                <w:szCs w:val="24"/>
                <w:lang w:val="lt-LT"/>
              </w:rPr>
              <w:t>d. Nr.</w:t>
            </w:r>
            <w:r w:rsidR="001E21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3325B827" w14:textId="77777777" w:rsidR="0080294D" w:rsidRDefault="0080294D">
            <w:pPr>
              <w:pStyle w:val="Antrat3"/>
              <w:spacing w:after="2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Vilnius</w:t>
            </w:r>
          </w:p>
        </w:tc>
      </w:tr>
      <w:tr w:rsidR="0080294D" w14:paraId="638C716A" w14:textId="77777777" w:rsidTr="0080294D">
        <w:tc>
          <w:tcPr>
            <w:tcW w:w="9855" w:type="dxa"/>
          </w:tcPr>
          <w:p w14:paraId="7D6386CE" w14:textId="77777777" w:rsidR="0080294D" w:rsidRDefault="0080294D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E3788EA" w14:textId="77777777" w:rsidR="0080294D" w:rsidRDefault="0080294D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DE7EBD1" w14:textId="1D0F7D06" w:rsidR="0080294D" w:rsidRDefault="0080294D" w:rsidP="0080294D">
      <w:pPr>
        <w:spacing w:after="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Vadovaudamasi Lietuvos Respublikos statistikos įstatymo 10 straipsniu:</w:t>
      </w:r>
    </w:p>
    <w:p w14:paraId="654E7183" w14:textId="77777777" w:rsidR="0080294D" w:rsidRDefault="0080294D" w:rsidP="0080294D">
      <w:pPr>
        <w:numPr>
          <w:ilvl w:val="0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 v i r t i n u  pridedamus:</w:t>
      </w:r>
    </w:p>
    <w:p w14:paraId="0D659E76" w14:textId="77777777" w:rsidR="0080294D" w:rsidRDefault="0080294D" w:rsidP="0080294D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švietimo statistikos duomenų sąrašus:</w:t>
      </w:r>
    </w:p>
    <w:p w14:paraId="1900F89E" w14:textId="0704EF90" w:rsidR="00385BDB" w:rsidRDefault="0080294D" w:rsidP="00EA477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 xml:space="preserve">„Ikimokyklinio ugdymo įstaigų 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–</w:t>
      </w:r>
      <w:r w:rsidR="004A367A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mokslo metų duomenys“ ŠV-03;</w:t>
      </w:r>
      <w:r w:rsidR="00385BD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2050A73" w14:textId="5EE271DD" w:rsidR="00385BDB" w:rsidRPr="00385BDB" w:rsidRDefault="0080294D" w:rsidP="00EA477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 xml:space="preserve">„Bendrojo ugdymo mokinių 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–</w:t>
      </w:r>
      <w:r w:rsidR="004A367A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mokslo metų duomenys“ 1 – mokykla;</w:t>
      </w:r>
      <w:r w:rsidR="00385BD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D4FD3C4" w14:textId="3DC8F66C" w:rsidR="00385BDB" w:rsidRPr="00385BDB" w:rsidRDefault="0080294D" w:rsidP="00325FB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 xml:space="preserve">„Bendrojo ugdymo mokyklos 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–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mokslo metų aplinkos duomenys“ 2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 </w:t>
      </w:r>
      <w:r w:rsidRPr="00385BDB">
        <w:rPr>
          <w:rFonts w:ascii="Times New Roman" w:hAnsi="Times New Roman"/>
          <w:sz w:val="24"/>
          <w:szCs w:val="24"/>
          <w:lang w:val="lt-LT"/>
        </w:rPr>
        <w:t>– mokykla;</w:t>
      </w:r>
      <w:r w:rsidR="00385BD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C8BD441" w14:textId="0816BF2A" w:rsidR="00385BDB" w:rsidRPr="00385BDB" w:rsidRDefault="0080294D" w:rsidP="007052AC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 xml:space="preserve">„Bendrojo ugdymo mokyklos 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–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mokslo metų pedagogų duomenys“ 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 </w:t>
      </w:r>
      <w:r w:rsidRPr="00385BDB">
        <w:rPr>
          <w:rFonts w:ascii="Times New Roman" w:hAnsi="Times New Roman"/>
          <w:sz w:val="24"/>
          <w:szCs w:val="24"/>
          <w:lang w:val="lt-LT"/>
        </w:rPr>
        <w:t>– mokykla;</w:t>
      </w:r>
      <w:r w:rsidR="00385BD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545F9D6" w14:textId="1EE551A9" w:rsidR="00385BDB" w:rsidRPr="00385BDB" w:rsidRDefault="0080294D" w:rsidP="00B55AE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 xml:space="preserve">„Bendrojo ugdymo mokyklos 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–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mokslo metų nepedagoginių darbuotojų duomenys“ 3D – mokykla</w:t>
      </w:r>
      <w:r w:rsidR="00385BDB" w:rsidRPr="00385BDB">
        <w:rPr>
          <w:rFonts w:ascii="Times New Roman" w:hAnsi="Times New Roman"/>
          <w:sz w:val="24"/>
          <w:szCs w:val="24"/>
          <w:lang w:val="lt-LT"/>
        </w:rPr>
        <w:t>;</w:t>
      </w:r>
    </w:p>
    <w:p w14:paraId="02CD6E93" w14:textId="2262FE75" w:rsidR="00385BDB" w:rsidRPr="00385BDB" w:rsidRDefault="00F47A9B" w:rsidP="003B1F43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„Bendrojo ugdymo mokyklos 202</w:t>
      </w:r>
      <w:r w:rsidR="007636AB">
        <w:rPr>
          <w:rFonts w:ascii="Times New Roman" w:hAnsi="Times New Roman"/>
          <w:sz w:val="24"/>
          <w:szCs w:val="24"/>
          <w:lang w:val="lt-LT"/>
        </w:rPr>
        <w:t>2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80294D" w:rsidRPr="00385BDB">
        <w:rPr>
          <w:rFonts w:ascii="Times New Roman" w:hAnsi="Times New Roman"/>
          <w:sz w:val="24"/>
          <w:szCs w:val="24"/>
          <w:lang w:val="lt-LT"/>
        </w:rPr>
        <w:t xml:space="preserve"> mokslo metų darbuotojų duomenys“ 3ES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 </w:t>
      </w:r>
      <w:r w:rsidR="0080294D" w:rsidRPr="00385BDB">
        <w:rPr>
          <w:rFonts w:ascii="Times New Roman" w:hAnsi="Times New Roman"/>
          <w:sz w:val="24"/>
          <w:szCs w:val="24"/>
          <w:lang w:val="lt-LT"/>
        </w:rPr>
        <w:t>– mokykla;</w:t>
      </w:r>
      <w:r w:rsidR="00385BD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15EE7D2" w14:textId="019CEF54" w:rsidR="0080294D" w:rsidRPr="00385BDB" w:rsidRDefault="0080294D" w:rsidP="00C00895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„Bendrojo ugdymo mokyklų ir ikimokyklinio ugdymo institucijų,  pedagogų, kurie naudoja IKT dėstomajam dalykui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/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5DBB">
        <w:rPr>
          <w:rFonts w:ascii="Times New Roman" w:hAnsi="Times New Roman"/>
          <w:sz w:val="24"/>
          <w:szCs w:val="24"/>
          <w:lang w:val="lt-LT"/>
        </w:rPr>
        <w:t>sri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čiai (ne skaičiavimams), 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 w:rsidRPr="00385BDB">
        <w:rPr>
          <w:rFonts w:ascii="Times New Roman" w:hAnsi="Times New Roman"/>
          <w:sz w:val="24"/>
          <w:szCs w:val="24"/>
          <w:lang w:val="lt-LT"/>
        </w:rPr>
        <w:t>–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 w:rsidRPr="00385BD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mokslo metų duomenys“ 3I – mokykla;</w:t>
      </w:r>
    </w:p>
    <w:p w14:paraId="40F04A2A" w14:textId="35E48299" w:rsidR="0080294D" w:rsidRDefault="0080294D" w:rsidP="00F47A9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„Neformaliojo vaikų švietimo ir formalųjį vaikų švietimą papildančio ugdymo </w:t>
      </w:r>
      <w:r w:rsidR="00F47A9B"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>
        <w:rPr>
          <w:rFonts w:ascii="Times New Roman" w:hAnsi="Times New Roman"/>
          <w:sz w:val="24"/>
          <w:szCs w:val="24"/>
          <w:lang w:val="lt-LT"/>
        </w:rPr>
        <w:t>–</w:t>
      </w:r>
      <w:r w:rsidR="00F47A9B"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mokslo metų duomenys“ 4 – mokykla;</w:t>
      </w:r>
    </w:p>
    <w:p w14:paraId="5D5A1628" w14:textId="31D375BA" w:rsidR="0080294D" w:rsidRDefault="0080294D" w:rsidP="00F47A9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„Pirminio profesinio mokymo mokinių </w:t>
      </w:r>
      <w:r w:rsidR="00F47A9B"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="002110AE">
        <w:rPr>
          <w:rFonts w:ascii="Times New Roman" w:hAnsi="Times New Roman"/>
          <w:sz w:val="24"/>
          <w:szCs w:val="24"/>
          <w:lang w:val="lt-LT"/>
        </w:rPr>
        <w:t>–</w:t>
      </w:r>
      <w:r w:rsidR="00F47A9B"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="00F47A9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mokslo metų duomenys“ PM mokiniai;</w:t>
      </w:r>
    </w:p>
    <w:p w14:paraId="59367389" w14:textId="142DCDE5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„Profesinio mokymo įstaigos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85BD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aplinkos duomenys“ PM aplinka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588F69C2" w14:textId="4F73CF39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„Profesinio mokymo įstaigos 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pedagogų duomenys“ PM pedagogai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5B815500" w14:textId="58022009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„Profesinio mokymo įstaigos 202</w:t>
      </w:r>
      <w:r w:rsidR="007636AB">
        <w:rPr>
          <w:rFonts w:ascii="Times New Roman" w:hAnsi="Times New Roman"/>
          <w:sz w:val="24"/>
          <w:szCs w:val="24"/>
          <w:lang w:val="lt-LT"/>
        </w:rPr>
        <w:t>2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darbuotojų duomenys“ PM darbuotojai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5D6D9520" w14:textId="469E3A26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„Profesinio mokymo įstaigos 202</w:t>
      </w:r>
      <w:r w:rsidR="00991D0F">
        <w:rPr>
          <w:rFonts w:ascii="Times New Roman" w:hAnsi="Times New Roman"/>
          <w:sz w:val="24"/>
          <w:szCs w:val="24"/>
          <w:lang w:val="lt-LT"/>
        </w:rPr>
        <w:t>2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991D0F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duomenys apie kvalifikacijos tobulinimo kursus“ PM kvalifikacijos tobulinimo kursai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49968B6F" w14:textId="5FC046DF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„Vaiko minimalios ir vidutinės priežiūros rodikliai“ – 202</w:t>
      </w:r>
      <w:r w:rsidR="007636AB">
        <w:rPr>
          <w:rFonts w:ascii="Times New Roman" w:hAnsi="Times New Roman"/>
          <w:sz w:val="24"/>
          <w:szCs w:val="24"/>
          <w:lang w:val="lt-LT"/>
        </w:rPr>
        <w:t>3 metų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 duomenys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688C6233" w14:textId="101EFFF5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„Nesimokančiųjų rodikliai“ – </w:t>
      </w:r>
      <w:r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mokslo metų duomenys;</w:t>
      </w:r>
    </w:p>
    <w:p w14:paraId="5DE3A543" w14:textId="00D94388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„Aukštosios mokyklos </w:t>
      </w:r>
      <w:r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F47A9B">
        <w:rPr>
          <w:rFonts w:ascii="Times New Roman" w:hAnsi="Times New Roman"/>
          <w:sz w:val="24"/>
          <w:szCs w:val="24"/>
          <w:lang w:val="lt-LT"/>
        </w:rPr>
        <w:t>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mokslo metų duomenys“ ŠV-01;</w:t>
      </w:r>
    </w:p>
    <w:p w14:paraId="04389123" w14:textId="26EC2F6A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lastRenderedPageBreak/>
        <w:t>„Mokslinių tyrimų instituto doktorantūros studijų 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duomenys“ ŠV-08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128B40EE" w14:textId="305C677D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„Valstybinių aukštųjų mokyklų valdomo ilgalai</w:t>
      </w:r>
      <w:r w:rsidR="009B2A41">
        <w:rPr>
          <w:rFonts w:ascii="Times New Roman" w:hAnsi="Times New Roman"/>
          <w:sz w:val="24"/>
          <w:szCs w:val="24"/>
          <w:lang w:val="lt-LT"/>
        </w:rPr>
        <w:t>kio turto panaudojimo duomenys“ </w:t>
      </w:r>
      <w:r w:rsidRPr="00385BDB">
        <w:rPr>
          <w:rFonts w:ascii="Times New Roman" w:hAnsi="Times New Roman"/>
          <w:sz w:val="24"/>
          <w:szCs w:val="24"/>
          <w:lang w:val="lt-LT"/>
        </w:rPr>
        <w:t>– 202</w:t>
      </w:r>
      <w:r w:rsidR="00712E54">
        <w:rPr>
          <w:rFonts w:ascii="Times New Roman" w:hAnsi="Times New Roman"/>
          <w:sz w:val="24"/>
          <w:szCs w:val="24"/>
          <w:lang w:val="lt-LT"/>
        </w:rPr>
        <w:t>2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12E54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duomenys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5C5469EB" w14:textId="27CB4BAD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„Prevencinės veiklos rodikliai“ – 202</w:t>
      </w:r>
      <w:r w:rsidR="007636AB">
        <w:rPr>
          <w:rFonts w:ascii="Times New Roman" w:hAnsi="Times New Roman"/>
          <w:sz w:val="24"/>
          <w:szCs w:val="24"/>
          <w:lang w:val="lt-LT"/>
        </w:rPr>
        <w:t>2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duomenys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26D249F8" w14:textId="5E2E8491" w:rsidR="00385BDB" w:rsidRDefault="00385BDB" w:rsidP="00385BDB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385BDB">
        <w:rPr>
          <w:rFonts w:ascii="Times New Roman" w:hAnsi="Times New Roman"/>
          <w:sz w:val="24"/>
          <w:szCs w:val="24"/>
          <w:lang w:val="lt-LT"/>
        </w:rPr>
        <w:t>„Mokyklų pritaikymo neįgaliesiems duomenys“ – 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385BDB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4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 mokslo metų duomenys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7F1BE6F6" w14:textId="56957968" w:rsidR="0080294D" w:rsidRDefault="00385BDB" w:rsidP="003327FF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9B2A41">
        <w:rPr>
          <w:rFonts w:ascii="Times New Roman" w:hAnsi="Times New Roman"/>
          <w:sz w:val="24"/>
          <w:szCs w:val="24"/>
          <w:lang w:val="lt-LT"/>
        </w:rPr>
        <w:t>„Smurto ir patyčių įstaigoje duomenys“ – 202</w:t>
      </w:r>
      <w:r w:rsidR="007636AB">
        <w:rPr>
          <w:rFonts w:ascii="Times New Roman" w:hAnsi="Times New Roman"/>
          <w:sz w:val="24"/>
          <w:szCs w:val="24"/>
          <w:lang w:val="lt-LT"/>
        </w:rPr>
        <w:t>2</w:t>
      </w:r>
      <w:r w:rsidRPr="009B2A41">
        <w:rPr>
          <w:rFonts w:ascii="Times New Roman" w:hAnsi="Times New Roman"/>
          <w:sz w:val="24"/>
          <w:szCs w:val="24"/>
          <w:lang w:val="lt-LT"/>
        </w:rPr>
        <w:t>–202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 w:rsidRPr="009B2A41">
        <w:rPr>
          <w:rFonts w:ascii="Times New Roman" w:hAnsi="Times New Roman"/>
          <w:sz w:val="24"/>
          <w:szCs w:val="24"/>
          <w:lang w:val="lt-LT"/>
        </w:rPr>
        <w:t xml:space="preserve"> mokslo metais duomenys</w:t>
      </w:r>
      <w:r w:rsidR="006D7706">
        <w:rPr>
          <w:rFonts w:ascii="Times New Roman" w:hAnsi="Times New Roman"/>
          <w:sz w:val="24"/>
          <w:szCs w:val="24"/>
          <w:lang w:val="lt-LT"/>
        </w:rPr>
        <w:t>;</w:t>
      </w:r>
      <w:r w:rsidR="0080294D" w:rsidRPr="009B2A4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2F79FFA" w14:textId="3FFD6C27" w:rsidR="007C72C2" w:rsidRPr="009B2A41" w:rsidRDefault="007C72C2" w:rsidP="003327FF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„Duomenys apie mokyklų įsigytus vadovėlius ir skaitmenines mokymo priemones“</w:t>
      </w:r>
      <w:r w:rsidR="007636AB">
        <w:rPr>
          <w:rFonts w:ascii="Times New Roman" w:hAnsi="Times New Roman"/>
          <w:sz w:val="24"/>
          <w:szCs w:val="24"/>
          <w:lang w:val="lt-LT"/>
        </w:rPr>
        <w:t xml:space="preserve"> - 2023 metų duomenys.</w:t>
      </w:r>
    </w:p>
    <w:p w14:paraId="7687D492" w14:textId="31AB99C6" w:rsidR="007A0E47" w:rsidRPr="007A0E47" w:rsidRDefault="007A0E47" w:rsidP="007A0E47">
      <w:pPr>
        <w:pStyle w:val="Sraopastraipa"/>
        <w:numPr>
          <w:ilvl w:val="0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 u s t a t a u</w:t>
      </w:r>
      <w:r w:rsidRPr="007A0E47">
        <w:rPr>
          <w:rFonts w:ascii="Times New Roman" w:hAnsi="Times New Roman"/>
          <w:sz w:val="24"/>
          <w:szCs w:val="24"/>
          <w:lang w:val="lt-LT"/>
        </w:rPr>
        <w:t>:</w:t>
      </w:r>
    </w:p>
    <w:p w14:paraId="53F2E82A" w14:textId="79B08A98" w:rsidR="007A0E47" w:rsidRDefault="007A0E47" w:rsidP="007A0E47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savivaldybių, nevalstybinių ir Švietimo, mokslo ir sporto ministerijos įsteigtų bendrojo ugdymo mokyklų, neformaliojo vaikų švietimo teikėjų, ikimokyklinio ugdymo </w:t>
      </w:r>
      <w:r w:rsidR="00406836">
        <w:rPr>
          <w:rFonts w:ascii="Times New Roman" w:hAnsi="Times New Roman"/>
          <w:sz w:val="24"/>
          <w:szCs w:val="24"/>
          <w:lang w:val="lt-LT"/>
        </w:rPr>
        <w:t>įstaigų</w:t>
      </w:r>
      <w:r>
        <w:rPr>
          <w:rFonts w:ascii="Times New Roman" w:hAnsi="Times New Roman"/>
          <w:sz w:val="24"/>
          <w:szCs w:val="24"/>
          <w:lang w:val="lt-LT"/>
        </w:rPr>
        <w:t xml:space="preserve"> ir kitų švietimo teikėjų švietimo statistikos duomenų sąrašų pateikimo</w:t>
      </w:r>
      <w:r w:rsidRPr="00D25DBB">
        <w:rPr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Nacionalinei švietimo agentūrai atsiskaitymo datas:</w:t>
      </w:r>
    </w:p>
    <w:p w14:paraId="623AF271" w14:textId="15DE5A6F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ŠV-03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m. gruodžio 3</w:t>
      </w:r>
      <w:r w:rsidR="00CC300A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0A73B6CA" w14:textId="4B9FFC50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 – mokykla</w:t>
      </w:r>
      <w:r w:rsidR="00CC300A">
        <w:rPr>
          <w:rFonts w:ascii="Times New Roman" w:hAnsi="Times New Roman"/>
          <w:sz w:val="24"/>
          <w:szCs w:val="24"/>
          <w:lang w:val="lt-LT"/>
        </w:rPr>
        <w:t>, suvestinės ataskaitos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m. gruodžio 31 d.</w:t>
      </w:r>
      <w:r w:rsidRPr="00385BDB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14:paraId="14381FC7" w14:textId="26B8B189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 – mokykla, suvestinės ataskaitos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m. lapkričio 1 d.;</w:t>
      </w:r>
    </w:p>
    <w:p w14:paraId="4827D834" w14:textId="3B65E7D4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 – mokykla, suvestinės ataskaitos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m. gruodžio 31 d.;</w:t>
      </w:r>
    </w:p>
    <w:p w14:paraId="3B9E2499" w14:textId="4EDAC575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3D – mokykla ir 3ES – mokykla, suvestinės ataskaitos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m. gruodžio 31 d.;</w:t>
      </w:r>
    </w:p>
    <w:p w14:paraId="3CEED607" w14:textId="616C370D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7A0E47">
        <w:rPr>
          <w:rFonts w:ascii="Times New Roman" w:hAnsi="Times New Roman"/>
          <w:sz w:val="24"/>
          <w:szCs w:val="24"/>
          <w:lang w:val="lt-LT"/>
        </w:rPr>
        <w:t>3I – mokykla, suvestinės ataskaitos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7A0E47">
        <w:rPr>
          <w:rFonts w:ascii="Times New Roman" w:hAnsi="Times New Roman"/>
          <w:sz w:val="24"/>
          <w:szCs w:val="24"/>
          <w:lang w:val="lt-LT"/>
        </w:rPr>
        <w:t xml:space="preserve"> m. balandžio 27 d.;</w:t>
      </w:r>
    </w:p>
    <w:p w14:paraId="31959938" w14:textId="0F8A57E6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7A0E47">
        <w:rPr>
          <w:rFonts w:ascii="Times New Roman" w:hAnsi="Times New Roman"/>
          <w:sz w:val="24"/>
          <w:szCs w:val="24"/>
          <w:lang w:val="lt-LT"/>
        </w:rPr>
        <w:t>4 – mokykla,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 sausio 15 d.;</w:t>
      </w:r>
    </w:p>
    <w:p w14:paraId="5323C88B" w14:textId="3B4668C0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7A0E47">
        <w:rPr>
          <w:rFonts w:ascii="Times New Roman" w:hAnsi="Times New Roman"/>
          <w:sz w:val="24"/>
          <w:szCs w:val="24"/>
          <w:lang w:val="lt-LT"/>
        </w:rPr>
        <w:t>Prevencinės veiklos rodikliai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Pr="007A0E47">
        <w:rPr>
          <w:rFonts w:ascii="Times New Roman" w:hAnsi="Times New Roman"/>
          <w:sz w:val="24"/>
          <w:szCs w:val="24"/>
          <w:lang w:val="lt-LT"/>
        </w:rPr>
        <w:t xml:space="preserve"> m. lapkričio 1 d.;</w:t>
      </w:r>
    </w:p>
    <w:p w14:paraId="1ED1561D" w14:textId="42E9292B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7A0E47">
        <w:rPr>
          <w:rFonts w:ascii="Times New Roman" w:hAnsi="Times New Roman"/>
          <w:sz w:val="24"/>
          <w:szCs w:val="24"/>
          <w:lang w:val="lt-LT"/>
        </w:rPr>
        <w:t>Mokyklų pritaikymo neįgaliesiems duomenys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Pr="007A0E47">
        <w:rPr>
          <w:rFonts w:ascii="Times New Roman" w:hAnsi="Times New Roman"/>
          <w:sz w:val="24"/>
          <w:szCs w:val="24"/>
          <w:lang w:val="lt-LT"/>
        </w:rPr>
        <w:t xml:space="preserve"> m. lapkričio 1 d.;</w:t>
      </w:r>
    </w:p>
    <w:p w14:paraId="71EB12BE" w14:textId="04C1D801" w:rsidR="00C45141" w:rsidRDefault="00C45141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7A0E47">
        <w:rPr>
          <w:rFonts w:ascii="Times New Roman" w:hAnsi="Times New Roman"/>
          <w:sz w:val="24"/>
          <w:szCs w:val="24"/>
          <w:lang w:val="lt-LT"/>
        </w:rPr>
        <w:t>Smurto ir patyčių įstaigoje duomenys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Pr="007A0E47">
        <w:rPr>
          <w:rFonts w:ascii="Times New Roman" w:hAnsi="Times New Roman"/>
          <w:sz w:val="24"/>
          <w:szCs w:val="24"/>
          <w:lang w:val="lt-LT"/>
        </w:rPr>
        <w:t xml:space="preserve"> m. lapkričio 1 d;</w:t>
      </w:r>
    </w:p>
    <w:p w14:paraId="1B885417" w14:textId="3555C69C" w:rsidR="00406836" w:rsidRDefault="00406836" w:rsidP="00C4514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Duomenys apie mokyklų įsigytus vadovėlius ir skaitmenines mokymo priemones iki 2024 m. vasario 1 d. </w:t>
      </w:r>
    </w:p>
    <w:p w14:paraId="1FB4BC29" w14:textId="01F36D30" w:rsidR="00C45141" w:rsidRDefault="00C45141" w:rsidP="007A0E47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45141">
        <w:rPr>
          <w:rFonts w:ascii="Times New Roman" w:hAnsi="Times New Roman"/>
          <w:sz w:val="24"/>
          <w:szCs w:val="24"/>
          <w:lang w:val="lt-LT"/>
        </w:rPr>
        <w:t>profesinio</w:t>
      </w:r>
      <w:r w:rsidRPr="00C45141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C45141">
        <w:rPr>
          <w:rFonts w:ascii="Times New Roman" w:hAnsi="Times New Roman"/>
          <w:sz w:val="24"/>
          <w:szCs w:val="24"/>
          <w:lang w:val="lt-LT"/>
        </w:rPr>
        <w:t>mokymo įstaigų bei kolegijų, vykdančių pirminį profesinį mokymą, statistikos duomenų sąrašų pateikimo Nacionalinei švietimo agentūrai atsiskaitymo datas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14:paraId="77BE8CF9" w14:textId="76263A37" w:rsidR="00DC0561" w:rsidRDefault="00DC0561" w:rsidP="00DC056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PM mokiniai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 sausio 31 d.;</w:t>
      </w:r>
    </w:p>
    <w:p w14:paraId="64331FC5" w14:textId="5A9E7AC9" w:rsidR="00DC0561" w:rsidRDefault="00DC0561" w:rsidP="00DC056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45141">
        <w:rPr>
          <w:rFonts w:ascii="Times New Roman" w:hAnsi="Times New Roman"/>
          <w:sz w:val="24"/>
          <w:szCs w:val="24"/>
          <w:lang w:val="lt-LT"/>
        </w:rPr>
        <w:t>PM aplinka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C45141">
        <w:rPr>
          <w:rFonts w:ascii="Times New Roman" w:hAnsi="Times New Roman"/>
          <w:sz w:val="24"/>
          <w:szCs w:val="24"/>
          <w:lang w:val="lt-LT"/>
        </w:rPr>
        <w:t xml:space="preserve"> m. sausio 31 d.;</w:t>
      </w:r>
    </w:p>
    <w:p w14:paraId="1856B763" w14:textId="0B891883" w:rsidR="00DC0561" w:rsidRDefault="00DC0561" w:rsidP="00DC056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45141">
        <w:rPr>
          <w:rFonts w:ascii="Times New Roman" w:hAnsi="Times New Roman"/>
          <w:sz w:val="24"/>
          <w:szCs w:val="24"/>
          <w:lang w:val="lt-LT"/>
        </w:rPr>
        <w:t>PM pedagogai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C45141">
        <w:rPr>
          <w:rFonts w:ascii="Times New Roman" w:hAnsi="Times New Roman"/>
          <w:sz w:val="24"/>
          <w:szCs w:val="24"/>
          <w:lang w:val="lt-LT"/>
        </w:rPr>
        <w:t xml:space="preserve"> m. sausio 31 d.;</w:t>
      </w:r>
    </w:p>
    <w:p w14:paraId="51C61D3E" w14:textId="72FB51FD" w:rsidR="00DC0561" w:rsidRDefault="00DC0561" w:rsidP="00DC056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45141">
        <w:rPr>
          <w:rFonts w:ascii="Times New Roman" w:hAnsi="Times New Roman"/>
          <w:sz w:val="24"/>
          <w:szCs w:val="24"/>
          <w:lang w:val="lt-LT"/>
        </w:rPr>
        <w:t>PM darbuotojai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C45141">
        <w:rPr>
          <w:rFonts w:ascii="Times New Roman" w:hAnsi="Times New Roman"/>
          <w:sz w:val="24"/>
          <w:szCs w:val="24"/>
          <w:lang w:val="lt-LT"/>
        </w:rPr>
        <w:t xml:space="preserve"> m. sausio 31 d.;</w:t>
      </w:r>
    </w:p>
    <w:p w14:paraId="72B07D29" w14:textId="48D10EDF" w:rsidR="00DC0561" w:rsidRPr="00DC0561" w:rsidRDefault="00DC0561" w:rsidP="00DC0561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C45141">
        <w:rPr>
          <w:rFonts w:ascii="Times New Roman" w:hAnsi="Times New Roman"/>
          <w:sz w:val="24"/>
          <w:szCs w:val="24"/>
          <w:lang w:val="lt-LT"/>
        </w:rPr>
        <w:t>PM kvalifikacijos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C45141">
        <w:rPr>
          <w:rFonts w:ascii="Times New Roman" w:hAnsi="Times New Roman"/>
          <w:sz w:val="24"/>
          <w:szCs w:val="24"/>
          <w:lang w:val="lt-LT"/>
        </w:rPr>
        <w:t xml:space="preserve"> m. sausio 31 d.;</w:t>
      </w:r>
    </w:p>
    <w:p w14:paraId="2052EE9D" w14:textId="4D99D9DC" w:rsidR="0080294D" w:rsidRDefault="0080294D" w:rsidP="00DC0561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C0561">
        <w:rPr>
          <w:rFonts w:ascii="Times New Roman" w:hAnsi="Times New Roman"/>
          <w:sz w:val="24"/>
          <w:szCs w:val="24"/>
          <w:lang w:val="lt-LT"/>
        </w:rPr>
        <w:t xml:space="preserve">savivaldybių švietimo statistikos duomenų sąrašo „Vaiko minimalios ir vidutinės priežiūros priemonių rodikliai“ pateikimo Nacionalinei </w:t>
      </w:r>
      <w:r w:rsidR="002110AE" w:rsidRPr="00DC0561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F47A9B" w:rsidRPr="00DC0561">
        <w:rPr>
          <w:rFonts w:ascii="Times New Roman" w:hAnsi="Times New Roman"/>
          <w:sz w:val="24"/>
          <w:szCs w:val="24"/>
          <w:lang w:val="lt-LT"/>
        </w:rPr>
        <w:t>agentūrai datą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DC0561">
        <w:rPr>
          <w:rFonts w:ascii="Times New Roman" w:hAnsi="Times New Roman"/>
          <w:sz w:val="24"/>
          <w:szCs w:val="24"/>
          <w:lang w:val="lt-LT"/>
        </w:rPr>
        <w:t xml:space="preserve"> m. sausio 10 d.;</w:t>
      </w:r>
    </w:p>
    <w:p w14:paraId="2898D288" w14:textId="3284B0A0" w:rsidR="0080294D" w:rsidRDefault="0080294D" w:rsidP="0045025A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025A">
        <w:rPr>
          <w:rFonts w:ascii="Times New Roman" w:hAnsi="Times New Roman"/>
          <w:sz w:val="24"/>
          <w:szCs w:val="24"/>
          <w:lang w:val="lt-LT"/>
        </w:rPr>
        <w:t xml:space="preserve">savivaldybių švietimo statistikos duomenų sąrašo „Nesimokančiųjų rodikliai“ duomenų pateikimo Nacionalinei </w:t>
      </w:r>
      <w:r w:rsidR="00FD1441" w:rsidRPr="0045025A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Pr="0045025A">
        <w:rPr>
          <w:rFonts w:ascii="Times New Roman" w:hAnsi="Times New Roman"/>
          <w:sz w:val="24"/>
          <w:szCs w:val="24"/>
          <w:lang w:val="lt-LT"/>
        </w:rPr>
        <w:t>agentū</w:t>
      </w:r>
      <w:r w:rsidR="00F47A9B" w:rsidRPr="0045025A">
        <w:rPr>
          <w:rFonts w:ascii="Times New Roman" w:hAnsi="Times New Roman"/>
          <w:sz w:val="24"/>
          <w:szCs w:val="24"/>
          <w:lang w:val="lt-LT"/>
        </w:rPr>
        <w:t>rai atsiskaitymo datą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45025A">
        <w:rPr>
          <w:rFonts w:ascii="Times New Roman" w:hAnsi="Times New Roman"/>
          <w:sz w:val="24"/>
          <w:szCs w:val="24"/>
          <w:lang w:val="lt-LT"/>
        </w:rPr>
        <w:t xml:space="preserve"> m. vasario 1 d.;</w:t>
      </w:r>
    </w:p>
    <w:p w14:paraId="09D1740E" w14:textId="7931B551" w:rsidR="0080294D" w:rsidRDefault="0080294D" w:rsidP="0045025A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025A">
        <w:rPr>
          <w:rFonts w:ascii="Times New Roman" w:hAnsi="Times New Roman"/>
          <w:sz w:val="24"/>
          <w:szCs w:val="24"/>
          <w:lang w:val="lt-LT"/>
        </w:rPr>
        <w:t xml:space="preserve">studijų ir mokslo institucijų duomenų sąrašų pateikimo Nacionalinei </w:t>
      </w:r>
      <w:r w:rsidR="00FD1441" w:rsidRPr="0045025A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Pr="0045025A">
        <w:rPr>
          <w:rFonts w:ascii="Times New Roman" w:hAnsi="Times New Roman"/>
          <w:sz w:val="24"/>
          <w:szCs w:val="24"/>
          <w:lang w:val="lt-LT"/>
        </w:rPr>
        <w:t>agentūrai  atsiskaitymo datas:</w:t>
      </w:r>
    </w:p>
    <w:p w14:paraId="1396CC72" w14:textId="5BC3F1C7" w:rsidR="0045025A" w:rsidRDefault="0045025A" w:rsidP="0045025A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ŠV-01 duomenų sąrašą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 vasario 14 d</w:t>
      </w:r>
      <w:r w:rsidRPr="00C45141">
        <w:rPr>
          <w:rFonts w:ascii="Times New Roman" w:hAnsi="Times New Roman"/>
          <w:sz w:val="24"/>
          <w:szCs w:val="24"/>
          <w:lang w:val="lt-LT"/>
        </w:rPr>
        <w:t>.;</w:t>
      </w:r>
    </w:p>
    <w:p w14:paraId="1B2DF168" w14:textId="54107CD3" w:rsidR="0045025A" w:rsidRPr="0045025A" w:rsidRDefault="0045025A" w:rsidP="0045025A">
      <w:pPr>
        <w:numPr>
          <w:ilvl w:val="2"/>
          <w:numId w:val="1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45025A">
        <w:rPr>
          <w:rFonts w:ascii="Times New Roman" w:hAnsi="Times New Roman"/>
          <w:sz w:val="24"/>
          <w:szCs w:val="24"/>
          <w:lang w:val="lt-LT"/>
        </w:rPr>
        <w:t>ŠV-0</w:t>
      </w:r>
      <w:r w:rsidR="007636AB">
        <w:rPr>
          <w:rFonts w:ascii="Times New Roman" w:hAnsi="Times New Roman"/>
          <w:sz w:val="24"/>
          <w:szCs w:val="24"/>
          <w:lang w:val="lt-LT"/>
        </w:rPr>
        <w:t xml:space="preserve">8 </w:t>
      </w:r>
      <w:r w:rsidRPr="0045025A">
        <w:rPr>
          <w:rFonts w:ascii="Times New Roman" w:hAnsi="Times New Roman"/>
          <w:sz w:val="24"/>
          <w:szCs w:val="24"/>
          <w:lang w:val="lt-LT"/>
        </w:rPr>
        <w:t xml:space="preserve"> duomenų sąrašą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45025A">
        <w:rPr>
          <w:rFonts w:ascii="Times New Roman" w:hAnsi="Times New Roman"/>
          <w:sz w:val="24"/>
          <w:szCs w:val="24"/>
          <w:lang w:val="lt-LT"/>
        </w:rPr>
        <w:t xml:space="preserve"> m. vasario 14 d.;</w:t>
      </w:r>
    </w:p>
    <w:p w14:paraId="49612742" w14:textId="45833CB6" w:rsidR="0080294D" w:rsidRDefault="0080294D" w:rsidP="0045025A">
      <w:pPr>
        <w:numPr>
          <w:ilvl w:val="1"/>
          <w:numId w:val="1"/>
        </w:numPr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025A">
        <w:rPr>
          <w:rFonts w:ascii="Times New Roman" w:hAnsi="Times New Roman"/>
          <w:sz w:val="24"/>
          <w:szCs w:val="24"/>
          <w:lang w:val="lt-LT"/>
        </w:rPr>
        <w:t xml:space="preserve">valstybinių universitetų statistikos duomenų sąrašo „Valstybinių aukštųjų mokyklų valdomo ilgalaikio turto panaudojimo duomenys“ pateikimo Nacionalinei </w:t>
      </w:r>
      <w:r w:rsidR="00FD1441" w:rsidRPr="0045025A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Pr="0045025A">
        <w:rPr>
          <w:rFonts w:ascii="Times New Roman" w:hAnsi="Times New Roman"/>
          <w:sz w:val="24"/>
          <w:szCs w:val="24"/>
          <w:lang w:val="lt-LT"/>
        </w:rPr>
        <w:t>agentū</w:t>
      </w:r>
      <w:r w:rsidR="00F47A9B" w:rsidRPr="0045025A">
        <w:rPr>
          <w:rFonts w:ascii="Times New Roman" w:hAnsi="Times New Roman"/>
          <w:sz w:val="24"/>
          <w:szCs w:val="24"/>
          <w:lang w:val="lt-LT"/>
        </w:rPr>
        <w:t>rai atsiskaitymo datą – iki 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Pr="0045025A">
        <w:rPr>
          <w:rFonts w:ascii="Times New Roman" w:hAnsi="Times New Roman"/>
          <w:sz w:val="24"/>
          <w:szCs w:val="24"/>
          <w:lang w:val="lt-LT"/>
        </w:rPr>
        <w:t xml:space="preserve"> m. balandžio 1 d.</w:t>
      </w:r>
      <w:r w:rsidR="007C72C2">
        <w:rPr>
          <w:rFonts w:ascii="Times New Roman" w:hAnsi="Times New Roman"/>
          <w:sz w:val="24"/>
          <w:szCs w:val="24"/>
          <w:lang w:val="lt-LT"/>
        </w:rPr>
        <w:t>;</w:t>
      </w:r>
    </w:p>
    <w:p w14:paraId="2F2BED03" w14:textId="24ACB8A5" w:rsidR="0080294D" w:rsidRPr="0045025A" w:rsidRDefault="009B2A41" w:rsidP="00871DD1">
      <w:pPr>
        <w:pStyle w:val="Sraopastraipa"/>
        <w:spacing w:after="20"/>
        <w:ind w:left="54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80294D" w:rsidRPr="0045025A">
        <w:rPr>
          <w:rFonts w:ascii="Times New Roman" w:hAnsi="Times New Roman"/>
          <w:sz w:val="24"/>
          <w:szCs w:val="24"/>
          <w:lang w:val="lt-LT"/>
        </w:rPr>
        <w:t xml:space="preserve">P a v e d u: </w:t>
      </w:r>
    </w:p>
    <w:p w14:paraId="4330645B" w14:textId="782E4A39" w:rsidR="0080294D" w:rsidRDefault="0080294D" w:rsidP="0080294D">
      <w:pPr>
        <w:numPr>
          <w:ilvl w:val="1"/>
          <w:numId w:val="4"/>
        </w:numPr>
        <w:spacing w:after="20"/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Nacionalinei </w:t>
      </w:r>
      <w:r w:rsidR="00FD1441">
        <w:rPr>
          <w:rFonts w:ascii="Times New Roman" w:hAnsi="Times New Roman"/>
          <w:sz w:val="24"/>
          <w:szCs w:val="24"/>
          <w:lang w:val="lt-LT"/>
        </w:rPr>
        <w:t xml:space="preserve">švietimo </w:t>
      </w:r>
      <w:r>
        <w:rPr>
          <w:rFonts w:ascii="Times New Roman" w:hAnsi="Times New Roman"/>
          <w:sz w:val="24"/>
          <w:szCs w:val="24"/>
          <w:lang w:val="lt-LT"/>
        </w:rPr>
        <w:t>agentūrai (direktorė R. Krasauskienė):</w:t>
      </w:r>
    </w:p>
    <w:p w14:paraId="3286CFDA" w14:textId="53A1C678" w:rsidR="0080294D" w:rsidRDefault="0080294D" w:rsidP="0080294D">
      <w:pPr>
        <w:numPr>
          <w:ilvl w:val="2"/>
          <w:numId w:val="4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paskelbti 1 punkte patvirtintų švietimo statistikos duomenų sąrašus Nacionalinės </w:t>
      </w:r>
      <w:r w:rsidR="002110AE">
        <w:rPr>
          <w:rFonts w:ascii="Times New Roman" w:hAnsi="Times New Roman"/>
          <w:sz w:val="24"/>
          <w:szCs w:val="24"/>
          <w:lang w:val="lt-LT"/>
        </w:rPr>
        <w:t xml:space="preserve">švietimo </w:t>
      </w:r>
      <w:r>
        <w:rPr>
          <w:rFonts w:ascii="Times New Roman" w:hAnsi="Times New Roman"/>
          <w:sz w:val="24"/>
          <w:szCs w:val="24"/>
          <w:lang w:val="lt-LT"/>
        </w:rPr>
        <w:t xml:space="preserve">agentūros Švietimo valdymo informacinės sistemos </w:t>
      </w:r>
      <w:r w:rsidR="002110AE">
        <w:rPr>
          <w:rFonts w:ascii="Times New Roman" w:hAnsi="Times New Roman"/>
          <w:sz w:val="24"/>
          <w:szCs w:val="24"/>
          <w:lang w:val="lt-LT"/>
        </w:rPr>
        <w:t xml:space="preserve">interneto svetainėje </w:t>
      </w:r>
      <w:r w:rsidR="00F47A9B">
        <w:rPr>
          <w:rFonts w:ascii="Times New Roman" w:hAnsi="Times New Roman"/>
          <w:sz w:val="24"/>
          <w:szCs w:val="24"/>
          <w:lang w:val="lt-LT"/>
        </w:rPr>
        <w:t>(www.svis.smm.lt) iki 202</w:t>
      </w:r>
      <w:r w:rsidR="007636AB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m. rugsėjo 1 d.;</w:t>
      </w:r>
    </w:p>
    <w:p w14:paraId="78E09B09" w14:textId="112BD6E4" w:rsidR="0080294D" w:rsidRDefault="0080294D" w:rsidP="0080294D">
      <w:pPr>
        <w:numPr>
          <w:ilvl w:val="2"/>
          <w:numId w:val="4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sudaryti sąlygas institucijoms pateikti informaciją elektroniniu formatu, atnaujinant ar sukuriant registrų ir informacinių si</w:t>
      </w:r>
      <w:r w:rsidR="00F47A9B">
        <w:rPr>
          <w:rFonts w:ascii="Times New Roman" w:hAnsi="Times New Roman"/>
          <w:sz w:val="24"/>
          <w:szCs w:val="24"/>
          <w:lang w:val="lt-LT"/>
        </w:rPr>
        <w:t>stemų programinę įrangą iki 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m. rugsėjo 1</w:t>
      </w:r>
      <w:r w:rsidR="002110AE">
        <w:rPr>
          <w:rFonts w:ascii="Times New Roman" w:hAnsi="Times New Roman"/>
          <w:sz w:val="24"/>
          <w:szCs w:val="24"/>
          <w:lang w:val="lt-LT"/>
        </w:rPr>
        <w:t> </w:t>
      </w:r>
      <w:r>
        <w:rPr>
          <w:rFonts w:ascii="Times New Roman" w:hAnsi="Times New Roman"/>
          <w:sz w:val="24"/>
          <w:szCs w:val="24"/>
          <w:lang w:val="lt-LT"/>
        </w:rPr>
        <w:t>d.;</w:t>
      </w:r>
    </w:p>
    <w:p w14:paraId="5BA894FD" w14:textId="77777777" w:rsidR="0080294D" w:rsidRDefault="0080294D" w:rsidP="0080294D">
      <w:pPr>
        <w:numPr>
          <w:ilvl w:val="1"/>
          <w:numId w:val="4"/>
        </w:numPr>
        <w:spacing w:after="20"/>
        <w:ind w:left="1276" w:hanging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savivaldybėms koordinuoti jų teritorijoje veikiančių švietimo įstaigų statistikos duomenų sąrašų atsiskaitymo procesą ir užtikrinti statistinių duomenų sąrašų atsiskaitymą nustatytais terminais ir tvarka.</w:t>
      </w:r>
    </w:p>
    <w:p w14:paraId="2AC88081" w14:textId="7409E17A" w:rsidR="0080294D" w:rsidRDefault="0080294D" w:rsidP="0080294D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PRIDEDAMA</w:t>
      </w:r>
      <w:r w:rsidR="002110AE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Švietimo statistikos duomenų sąrašai</w:t>
      </w:r>
      <w:r w:rsidR="00871DD1">
        <w:rPr>
          <w:rFonts w:ascii="Times New Roman" w:hAnsi="Times New Roman"/>
          <w:sz w:val="24"/>
          <w:szCs w:val="24"/>
          <w:lang w:val="lt-LT"/>
        </w:rPr>
        <w:t>:</w:t>
      </w:r>
    </w:p>
    <w:p w14:paraId="3A1C0945" w14:textId="550421CF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 mokykla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10 lapų.</w:t>
      </w:r>
    </w:p>
    <w:p w14:paraId="19339042" w14:textId="47072703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 mokykla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4284E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12DA0B44" w14:textId="78706C76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3D mokykla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4284E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138C498E" w14:textId="0BFDEAEC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3ES mokykla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4284E">
        <w:rPr>
          <w:rFonts w:ascii="Times New Roman" w:hAnsi="Times New Roman"/>
          <w:sz w:val="24"/>
          <w:szCs w:val="24"/>
          <w:lang w:val="lt-LT"/>
        </w:rPr>
        <w:t>-</w:t>
      </w:r>
      <w:r w:rsidR="009B2A41"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>
        <w:rPr>
          <w:rFonts w:ascii="Times New Roman" w:hAnsi="Times New Roman"/>
          <w:sz w:val="24"/>
          <w:szCs w:val="24"/>
          <w:lang w:val="lt-LT"/>
        </w:rPr>
        <w:t xml:space="preserve"> 4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4A63A5FA" w14:textId="37A16E09" w:rsidR="00871DD1" w:rsidRDefault="009B2A4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3I mokykla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4284E">
        <w:rPr>
          <w:rFonts w:ascii="Times New Roman" w:hAnsi="Times New Roman"/>
          <w:sz w:val="24"/>
          <w:szCs w:val="24"/>
          <w:lang w:val="lt-LT"/>
        </w:rPr>
        <w:t>-</w:t>
      </w:r>
      <w:r w:rsidR="00871DD1"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871DD1">
        <w:rPr>
          <w:rFonts w:ascii="Times New Roman" w:hAnsi="Times New Roman"/>
          <w:sz w:val="24"/>
          <w:szCs w:val="24"/>
          <w:lang w:val="lt-LT"/>
        </w:rPr>
        <w:t>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871DD1">
        <w:rPr>
          <w:rFonts w:ascii="Times New Roman" w:hAnsi="Times New Roman"/>
          <w:sz w:val="24"/>
          <w:szCs w:val="24"/>
          <w:lang w:val="lt-LT"/>
        </w:rPr>
        <w:t xml:space="preserve"> 1 lapas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6EDE0699" w14:textId="42358F10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 mokykla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587EFD46" w14:textId="70A3F816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 mokykla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4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38B4904F" w14:textId="39CD2587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Mokyklų pritaikymo neįgaliesiems duomenys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3A6CD9D4" w14:textId="676BE9CE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Nesimokančiųjų rodikliai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5646FB75" w14:textId="4448170B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PM aplinka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4349CA">
        <w:rPr>
          <w:rFonts w:ascii="Times New Roman" w:hAnsi="Times New Roman"/>
          <w:sz w:val="24"/>
          <w:szCs w:val="24"/>
          <w:lang w:val="lt-LT"/>
        </w:rPr>
        <w:t>-</w:t>
      </w:r>
      <w:r w:rsidR="009B2A41"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5BB94D63" w14:textId="6847D2F1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PM darbuotojai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3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2969B96C" w14:textId="2E417422" w:rsidR="00871DD1" w:rsidRDefault="00871DD1" w:rsidP="00DA30B5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71DD1">
        <w:rPr>
          <w:rFonts w:ascii="Times New Roman" w:hAnsi="Times New Roman"/>
          <w:sz w:val="24"/>
          <w:szCs w:val="24"/>
          <w:lang w:val="lt-LT"/>
        </w:rPr>
        <w:t>PM kvalifikacijos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66B7B5F4" w14:textId="22456B8D" w:rsidR="00871DD1" w:rsidRPr="00871DD1" w:rsidRDefault="00871DD1" w:rsidP="00DA30B5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71DD1">
        <w:rPr>
          <w:rFonts w:ascii="Times New Roman" w:hAnsi="Times New Roman"/>
          <w:sz w:val="24"/>
          <w:szCs w:val="24"/>
          <w:lang w:val="lt-LT"/>
        </w:rPr>
        <w:t>PM mokiniai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6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0214CB3D" w14:textId="25B29301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PM pedagogai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400AB3DB" w14:textId="58C9A48A" w:rsidR="00871DD1" w:rsidRDefault="00871DD1" w:rsidP="0067167F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71DD1">
        <w:rPr>
          <w:rFonts w:ascii="Times New Roman" w:hAnsi="Times New Roman"/>
          <w:sz w:val="24"/>
          <w:szCs w:val="24"/>
          <w:lang w:val="lt-LT"/>
        </w:rPr>
        <w:t>Prevencinės veiklos rodikliai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3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7AEB2998" w14:textId="483E1524" w:rsidR="00871DD1" w:rsidRPr="00871DD1" w:rsidRDefault="00871DD1" w:rsidP="0067167F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71DD1">
        <w:rPr>
          <w:rFonts w:ascii="Times New Roman" w:hAnsi="Times New Roman"/>
          <w:sz w:val="24"/>
          <w:szCs w:val="24"/>
          <w:lang w:val="lt-LT"/>
        </w:rPr>
        <w:t>Smurto ir patyčių duomenys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3F83D01D" w14:textId="7D0D39AD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ŠV-01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6459">
        <w:rPr>
          <w:rFonts w:ascii="Times New Roman" w:hAnsi="Times New Roman"/>
          <w:sz w:val="24"/>
          <w:szCs w:val="24"/>
          <w:lang w:val="lt-LT"/>
        </w:rPr>
        <w:t>31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4D9AB676" w14:textId="3A5BF7FC" w:rsidR="00871DD1" w:rsidRDefault="00871DD1" w:rsidP="00B3759C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71DD1">
        <w:rPr>
          <w:rFonts w:ascii="Times New Roman" w:hAnsi="Times New Roman"/>
          <w:sz w:val="24"/>
          <w:szCs w:val="24"/>
          <w:lang w:val="lt-LT"/>
        </w:rPr>
        <w:t>ŠV-03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77762F">
        <w:rPr>
          <w:rFonts w:ascii="Times New Roman" w:hAnsi="Times New Roman"/>
          <w:sz w:val="24"/>
          <w:szCs w:val="24"/>
          <w:lang w:val="lt-LT"/>
        </w:rPr>
        <w:t xml:space="preserve"> 3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4EC7E120" w14:textId="571F1E9A" w:rsidR="00871DD1" w:rsidRPr="00871DD1" w:rsidRDefault="00871DD1" w:rsidP="00B3759C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71DD1">
        <w:rPr>
          <w:rFonts w:ascii="Times New Roman" w:hAnsi="Times New Roman"/>
          <w:sz w:val="24"/>
          <w:szCs w:val="24"/>
          <w:lang w:val="lt-LT"/>
        </w:rPr>
        <w:t>ŠV-08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9B2A41">
        <w:rPr>
          <w:rFonts w:ascii="Times New Roman" w:hAnsi="Times New Roman"/>
          <w:sz w:val="24"/>
          <w:szCs w:val="24"/>
          <w:lang w:val="lt-LT"/>
        </w:rPr>
        <w:t>–202</w:t>
      </w:r>
      <w:r w:rsidR="008F5491">
        <w:rPr>
          <w:rFonts w:ascii="Times New Roman" w:hAnsi="Times New Roman"/>
          <w:sz w:val="24"/>
          <w:szCs w:val="24"/>
          <w:lang w:val="lt-LT"/>
        </w:rPr>
        <w:t>4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4C7B">
        <w:rPr>
          <w:rFonts w:ascii="Times New Roman" w:hAnsi="Times New Roman"/>
          <w:sz w:val="24"/>
          <w:szCs w:val="24"/>
          <w:lang w:val="lt-LT"/>
        </w:rPr>
        <w:t>2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lapai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6F4A571A" w14:textId="2B948DD1" w:rsid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Vaiko minimalios ir vidutinės priežiūros rodikliai</w:t>
      </w:r>
      <w:r w:rsidR="009B2A41">
        <w:rPr>
          <w:rFonts w:ascii="Times New Roman" w:hAnsi="Times New Roman"/>
          <w:sz w:val="24"/>
          <w:szCs w:val="24"/>
          <w:lang w:val="lt-LT"/>
        </w:rPr>
        <w:t xml:space="preserve">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FC5AEC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9B2A41">
        <w:rPr>
          <w:rFonts w:ascii="Times New Roman" w:hAnsi="Times New Roman"/>
          <w:sz w:val="24"/>
          <w:szCs w:val="24"/>
          <w:lang w:val="lt-LT"/>
        </w:rPr>
        <w:t>),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95B71">
        <w:rPr>
          <w:rFonts w:ascii="Times New Roman" w:hAnsi="Times New Roman"/>
          <w:sz w:val="24"/>
          <w:szCs w:val="24"/>
          <w:lang w:val="lt-LT"/>
        </w:rPr>
        <w:t>10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lap</w:t>
      </w:r>
      <w:r w:rsidR="00A95B71">
        <w:rPr>
          <w:rFonts w:ascii="Times New Roman" w:hAnsi="Times New Roman"/>
          <w:sz w:val="24"/>
          <w:szCs w:val="24"/>
          <w:lang w:val="lt-LT"/>
        </w:rPr>
        <w:t>ų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51C9B4CE" w14:textId="2C6295D5" w:rsidR="00871DD1" w:rsidRPr="00871DD1" w:rsidRDefault="00871DD1" w:rsidP="00871DD1">
      <w:pPr>
        <w:pStyle w:val="Sraopastraipa"/>
        <w:numPr>
          <w:ilvl w:val="0"/>
          <w:numId w:val="7"/>
        </w:num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Valstybinių AM valdomo ilgalaikio turto panaudojimo duomenys</w:t>
      </w:r>
      <w:r w:rsidR="00510505">
        <w:rPr>
          <w:rFonts w:ascii="Times New Roman" w:hAnsi="Times New Roman"/>
          <w:sz w:val="24"/>
          <w:szCs w:val="24"/>
          <w:lang w:val="lt-LT"/>
        </w:rPr>
        <w:t xml:space="preserve"> (2022-2023)</w:t>
      </w:r>
      <w:r w:rsidR="009B2A41">
        <w:rPr>
          <w:rFonts w:ascii="Times New Roman" w:hAnsi="Times New Roman"/>
          <w:sz w:val="24"/>
          <w:szCs w:val="24"/>
          <w:lang w:val="lt-LT"/>
        </w:rPr>
        <w:t>,</w:t>
      </w:r>
      <w:r w:rsidR="005F3D43">
        <w:rPr>
          <w:rFonts w:ascii="Times New Roman" w:hAnsi="Times New Roman"/>
          <w:sz w:val="24"/>
          <w:szCs w:val="24"/>
          <w:lang w:val="lt-LT"/>
        </w:rPr>
        <w:t xml:space="preserve"> 1 lapas</w:t>
      </w:r>
      <w:r w:rsidR="009B2A41">
        <w:rPr>
          <w:rFonts w:ascii="Times New Roman" w:hAnsi="Times New Roman"/>
          <w:sz w:val="24"/>
          <w:szCs w:val="24"/>
          <w:lang w:val="lt-LT"/>
        </w:rPr>
        <w:t>.</w:t>
      </w:r>
    </w:p>
    <w:p w14:paraId="1371ACA9" w14:textId="77777777" w:rsidR="004807F5" w:rsidRDefault="004807F5" w:rsidP="0080294D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22. Duomenys apie mokyklų įsigytus vadovėlius ir skaitmenines mokymo priemones </w:t>
      </w:r>
    </w:p>
    <w:p w14:paraId="68F692AD" w14:textId="42731F45" w:rsidR="0080294D" w:rsidRDefault="004807F5" w:rsidP="0080294D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(202</w:t>
      </w:r>
      <w:r w:rsidR="008F5491">
        <w:rPr>
          <w:rFonts w:ascii="Times New Roman" w:hAnsi="Times New Roman"/>
          <w:sz w:val="24"/>
          <w:szCs w:val="24"/>
          <w:lang w:val="lt-LT"/>
        </w:rPr>
        <w:t>3</w:t>
      </w:r>
      <w:r w:rsidR="00FC5AEC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) - </w:t>
      </w:r>
      <w:r w:rsidR="00154B99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lapai</w:t>
      </w:r>
      <w:r w:rsidR="00D454CB">
        <w:rPr>
          <w:rFonts w:ascii="Times New Roman" w:hAnsi="Times New Roman"/>
          <w:sz w:val="24"/>
          <w:szCs w:val="24"/>
          <w:lang w:val="lt-LT"/>
        </w:rPr>
        <w:t>.</w:t>
      </w:r>
    </w:p>
    <w:p w14:paraId="5665F16E" w14:textId="045C6CC9" w:rsidR="0080294D" w:rsidRDefault="0080294D" w:rsidP="0080294D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8C608A6" w14:textId="77777777" w:rsidR="008476E9" w:rsidRDefault="008476E9" w:rsidP="0080294D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5779"/>
        <w:gridCol w:w="4253"/>
      </w:tblGrid>
      <w:tr w:rsidR="0080294D" w14:paraId="3D0F9E0F" w14:textId="77777777" w:rsidTr="0080294D">
        <w:trPr>
          <w:cantSplit/>
        </w:trPr>
        <w:tc>
          <w:tcPr>
            <w:tcW w:w="5778" w:type="dxa"/>
          </w:tcPr>
          <w:p w14:paraId="385A1948" w14:textId="4F502B87" w:rsidR="0080294D" w:rsidRDefault="008476E9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LR teisingumo ministrė, laikinai einanti </w:t>
            </w:r>
          </w:p>
          <w:p w14:paraId="51A2A771" w14:textId="05E6DA96" w:rsidR="008476E9" w:rsidRDefault="008476E9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švietimo, mokslo ir sporto ministro pareigas</w:t>
            </w:r>
          </w:p>
          <w:p w14:paraId="7388B7A5" w14:textId="77777777" w:rsidR="0080294D" w:rsidRDefault="0080294D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hideMark/>
          </w:tcPr>
          <w:p w14:paraId="5EFA22A3" w14:textId="263E43BC" w:rsidR="0080294D" w:rsidRDefault="008476E9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Ewelina Dobrowolska</w:t>
            </w:r>
          </w:p>
        </w:tc>
      </w:tr>
    </w:tbl>
    <w:p w14:paraId="1B2F6CEF" w14:textId="77777777" w:rsidR="0080294D" w:rsidRDefault="0080294D" w:rsidP="0080294D">
      <w:pPr>
        <w:rPr>
          <w:rFonts w:ascii="Times New Roman" w:hAnsi="Times New Roman"/>
          <w:sz w:val="24"/>
          <w:lang w:val="lt-LT"/>
        </w:rPr>
      </w:pPr>
    </w:p>
    <w:p w14:paraId="0572CB3E" w14:textId="77777777" w:rsidR="0080294D" w:rsidRDefault="0080294D" w:rsidP="0080294D">
      <w:pPr>
        <w:ind w:left="4988" w:firstLine="1247"/>
        <w:rPr>
          <w:lang w:val="lt-LT"/>
        </w:rPr>
      </w:pPr>
      <w:r>
        <w:rPr>
          <w:lang w:val="lt-LT"/>
        </w:rPr>
        <w:t xml:space="preserve"> </w:t>
      </w:r>
    </w:p>
    <w:p w14:paraId="1FEBC8C4" w14:textId="77777777" w:rsidR="0009572D" w:rsidRDefault="0009572D"/>
    <w:sectPr w:rsidR="000957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427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</w:lvl>
    <w:lvl w:ilvl="1">
      <w:start w:val="1"/>
      <w:numFmt w:val="decimal"/>
      <w:suff w:val="space"/>
      <w:lvlText w:val="%1.%2."/>
      <w:lvlJc w:val="left"/>
      <w:pPr>
        <w:ind w:left="510" w:firstLine="0"/>
      </w:pPr>
    </w:lvl>
    <w:lvl w:ilvl="2">
      <w:start w:val="1"/>
      <w:numFmt w:val="decimal"/>
      <w:suff w:val="space"/>
      <w:lvlText w:val="%1.%2.%3."/>
      <w:lvlJc w:val="left"/>
      <w:pPr>
        <w:ind w:left="992" w:firstLine="0"/>
      </w:pPr>
    </w:lvl>
    <w:lvl w:ilvl="3">
      <w:start w:val="1"/>
      <w:numFmt w:val="decimal"/>
      <w:lvlText w:val="%1.%2.%3.%4."/>
      <w:lvlJc w:val="left"/>
      <w:pPr>
        <w:ind w:left="1911" w:hanging="72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822" w:hanging="1440"/>
      </w:pPr>
    </w:lvl>
    <w:lvl w:ilvl="7">
      <w:start w:val="1"/>
      <w:numFmt w:val="decimal"/>
      <w:lvlText w:val="%1.%2.%3.%4.%5.%6.%7.%8."/>
      <w:lvlJc w:val="left"/>
      <w:pPr>
        <w:ind w:left="4219" w:hanging="1440"/>
      </w:pPr>
    </w:lvl>
    <w:lvl w:ilvl="8">
      <w:start w:val="1"/>
      <w:numFmt w:val="decimal"/>
      <w:lvlText w:val="%1.%2.%3.%4.%5.%6.%7.%8.%9."/>
      <w:lvlJc w:val="left"/>
      <w:pPr>
        <w:ind w:left="4976" w:hanging="1800"/>
      </w:pPr>
    </w:lvl>
  </w:abstractNum>
  <w:abstractNum w:abstractNumId="1" w15:restartNumberingAfterBreak="0">
    <w:nsid w:val="15FA5C40"/>
    <w:multiLevelType w:val="multilevel"/>
    <w:tmpl w:val="F698D3B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7" w:hanging="54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911" w:hanging="72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822" w:hanging="1440"/>
      </w:pPr>
    </w:lvl>
    <w:lvl w:ilvl="7">
      <w:start w:val="1"/>
      <w:numFmt w:val="decimal"/>
      <w:lvlText w:val="%1.%2.%3.%4.%5.%6.%7.%8."/>
      <w:lvlJc w:val="left"/>
      <w:pPr>
        <w:ind w:left="4219" w:hanging="1440"/>
      </w:pPr>
    </w:lvl>
    <w:lvl w:ilvl="8">
      <w:start w:val="1"/>
      <w:numFmt w:val="decimal"/>
      <w:lvlText w:val="%1.%2.%3.%4.%5.%6.%7.%8.%9."/>
      <w:lvlJc w:val="left"/>
      <w:pPr>
        <w:ind w:left="4976" w:hanging="1800"/>
      </w:pPr>
    </w:lvl>
  </w:abstractNum>
  <w:abstractNum w:abstractNumId="2" w15:restartNumberingAfterBreak="0">
    <w:nsid w:val="1B9B3BEB"/>
    <w:multiLevelType w:val="multilevel"/>
    <w:tmpl w:val="A0F4181C"/>
    <w:lvl w:ilvl="0">
      <w:start w:val="1"/>
      <w:numFmt w:val="decimal"/>
      <w:suff w:val="space"/>
      <w:lvlText w:val="%1."/>
      <w:lvlJc w:val="left"/>
      <w:pPr>
        <w:ind w:left="397" w:hanging="227"/>
      </w:pPr>
    </w:lvl>
    <w:lvl w:ilvl="1">
      <w:start w:val="1"/>
      <w:numFmt w:val="decimal"/>
      <w:suff w:val="space"/>
      <w:lvlText w:val="%1.%2."/>
      <w:lvlJc w:val="left"/>
      <w:pPr>
        <w:ind w:left="510" w:firstLine="0"/>
      </w:pPr>
    </w:lvl>
    <w:lvl w:ilvl="2">
      <w:start w:val="1"/>
      <w:numFmt w:val="decimal"/>
      <w:suff w:val="space"/>
      <w:lvlText w:val="%1.%2.%3."/>
      <w:lvlJc w:val="left"/>
      <w:pPr>
        <w:ind w:left="992" w:firstLine="0"/>
      </w:pPr>
    </w:lvl>
    <w:lvl w:ilvl="3">
      <w:start w:val="1"/>
      <w:numFmt w:val="decimal"/>
      <w:lvlText w:val="%1.%2.%3.%4."/>
      <w:lvlJc w:val="left"/>
      <w:pPr>
        <w:ind w:left="1911" w:hanging="72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822" w:hanging="1440"/>
      </w:pPr>
    </w:lvl>
    <w:lvl w:ilvl="7">
      <w:start w:val="1"/>
      <w:numFmt w:val="decimal"/>
      <w:lvlText w:val="%1.%2.%3.%4.%5.%6.%7.%8."/>
      <w:lvlJc w:val="left"/>
      <w:pPr>
        <w:ind w:left="4219" w:hanging="1440"/>
      </w:pPr>
    </w:lvl>
    <w:lvl w:ilvl="8">
      <w:start w:val="1"/>
      <w:numFmt w:val="decimal"/>
      <w:lvlText w:val="%1.%2.%3.%4.%5.%6.%7.%8.%9."/>
      <w:lvlJc w:val="left"/>
      <w:pPr>
        <w:ind w:left="4976" w:hanging="1800"/>
      </w:pPr>
    </w:lvl>
  </w:abstractNum>
  <w:abstractNum w:abstractNumId="3" w15:restartNumberingAfterBreak="0">
    <w:nsid w:val="1C7B4B74"/>
    <w:multiLevelType w:val="multilevel"/>
    <w:tmpl w:val="D654DBE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7" w:hanging="54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911" w:hanging="72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822" w:hanging="1440"/>
      </w:pPr>
    </w:lvl>
    <w:lvl w:ilvl="7">
      <w:start w:val="1"/>
      <w:numFmt w:val="decimal"/>
      <w:lvlText w:val="%1.%2.%3.%4.%5.%6.%7.%8."/>
      <w:lvlJc w:val="left"/>
      <w:pPr>
        <w:ind w:left="4219" w:hanging="1440"/>
      </w:pPr>
    </w:lvl>
    <w:lvl w:ilvl="8">
      <w:start w:val="1"/>
      <w:numFmt w:val="decimal"/>
      <w:lvlText w:val="%1.%2.%3.%4.%5.%6.%7.%8.%9."/>
      <w:lvlJc w:val="left"/>
      <w:pPr>
        <w:ind w:left="4976" w:hanging="1800"/>
      </w:pPr>
    </w:lvl>
  </w:abstractNum>
  <w:abstractNum w:abstractNumId="4" w15:restartNumberingAfterBreak="0">
    <w:nsid w:val="2F0B0464"/>
    <w:multiLevelType w:val="hybridMultilevel"/>
    <w:tmpl w:val="940E47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F13BC"/>
    <w:multiLevelType w:val="multilevel"/>
    <w:tmpl w:val="7E88A7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7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11" w:hanging="72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822" w:hanging="1440"/>
      </w:pPr>
    </w:lvl>
    <w:lvl w:ilvl="7">
      <w:start w:val="1"/>
      <w:numFmt w:val="decimal"/>
      <w:lvlText w:val="%1.%2.%3.%4.%5.%6.%7.%8."/>
      <w:lvlJc w:val="left"/>
      <w:pPr>
        <w:ind w:left="4219" w:hanging="1440"/>
      </w:pPr>
    </w:lvl>
    <w:lvl w:ilvl="8">
      <w:start w:val="1"/>
      <w:numFmt w:val="decimal"/>
      <w:lvlText w:val="%1.%2.%3.%4.%5.%6.%7.%8.%9."/>
      <w:lvlJc w:val="left"/>
      <w:pPr>
        <w:ind w:left="4976" w:hanging="1800"/>
      </w:pPr>
    </w:lvl>
  </w:abstractNum>
  <w:abstractNum w:abstractNumId="6" w15:restartNumberingAfterBreak="0">
    <w:nsid w:val="784368B4"/>
    <w:multiLevelType w:val="hybridMultilevel"/>
    <w:tmpl w:val="CC5677BC"/>
    <w:lvl w:ilvl="0" w:tplc="B51CA1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1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719043">
    <w:abstractNumId w:val="5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125268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9039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315617">
    <w:abstractNumId w:val="0"/>
  </w:num>
  <w:num w:numId="6" w16cid:durableId="1998922260">
    <w:abstractNumId w:val="6"/>
  </w:num>
  <w:num w:numId="7" w16cid:durableId="757598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4D"/>
    <w:rsid w:val="000535C6"/>
    <w:rsid w:val="0009572D"/>
    <w:rsid w:val="00154B99"/>
    <w:rsid w:val="0019227A"/>
    <w:rsid w:val="001E2182"/>
    <w:rsid w:val="001F5DDA"/>
    <w:rsid w:val="002110AE"/>
    <w:rsid w:val="00376459"/>
    <w:rsid w:val="00385BDB"/>
    <w:rsid w:val="00406836"/>
    <w:rsid w:val="004349CA"/>
    <w:rsid w:val="0045025A"/>
    <w:rsid w:val="004807F5"/>
    <w:rsid w:val="004A367A"/>
    <w:rsid w:val="00510505"/>
    <w:rsid w:val="005F3D43"/>
    <w:rsid w:val="006D7706"/>
    <w:rsid w:val="00712E54"/>
    <w:rsid w:val="007317B1"/>
    <w:rsid w:val="007636AB"/>
    <w:rsid w:val="007679D7"/>
    <w:rsid w:val="0077762F"/>
    <w:rsid w:val="007A0E47"/>
    <w:rsid w:val="007C72C2"/>
    <w:rsid w:val="0080294D"/>
    <w:rsid w:val="008476E9"/>
    <w:rsid w:val="00871DD1"/>
    <w:rsid w:val="008F5491"/>
    <w:rsid w:val="0094284E"/>
    <w:rsid w:val="00942CB6"/>
    <w:rsid w:val="00991D0F"/>
    <w:rsid w:val="009B2A41"/>
    <w:rsid w:val="009E7BDF"/>
    <w:rsid w:val="00A44C7B"/>
    <w:rsid w:val="00A66728"/>
    <w:rsid w:val="00A95B71"/>
    <w:rsid w:val="00B00A1E"/>
    <w:rsid w:val="00B55930"/>
    <w:rsid w:val="00C45141"/>
    <w:rsid w:val="00C6723F"/>
    <w:rsid w:val="00CC300A"/>
    <w:rsid w:val="00D25DBB"/>
    <w:rsid w:val="00D454CB"/>
    <w:rsid w:val="00DC0561"/>
    <w:rsid w:val="00F47A9B"/>
    <w:rsid w:val="00F5510F"/>
    <w:rsid w:val="00F81EDA"/>
    <w:rsid w:val="00FC5AEC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D00"/>
  <w15:chartTrackingRefBased/>
  <w15:docId w15:val="{4F436B1E-BE2A-4F32-B617-0A6756F9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294D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0294D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80294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80294D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029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80294D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80294D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80294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110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10A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110AE"/>
    <w:rPr>
      <w:rFonts w:ascii="HelveticaLT" w:eastAsia="Times New Roman" w:hAnsi="Helvetica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10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110AE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0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0A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5296d8c62d193516b1e4caace1659f94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cfe48995eb1dd9e649e6acc5ed8224ba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DBD17-0ADF-44C6-A1AB-607BBAC1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2C8B-03AF-4603-AF2D-BDC3B794E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26FF7-5838-49AF-9A30-F7D75339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AFFF5-4A17-4D11-A391-2EDA1483288D}">
  <ds:schemaRefs>
    <ds:schemaRef ds:uri="http://purl.org/dc/terms/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bc74703f-2fb0-43c9-99eb-ef4a5d9e423f</vt:lpstr>
    </vt:vector>
  </TitlesOfParts>
  <Company>HP Inc.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bc74703f-2fb0-43c9-99eb-ef4a5d9e423f</dc:title>
  <dc:creator>Vaida Kostygova</dc:creator>
  <cp:lastModifiedBy>Vaida Kostygova</cp:lastModifiedBy>
  <cp:revision>2</cp:revision>
  <dcterms:created xsi:type="dcterms:W3CDTF">2023-07-05T10:45:00Z</dcterms:created>
  <dcterms:modified xsi:type="dcterms:W3CDTF">2023-07-05T10:45:00Z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